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8F13" w14:textId="77777777" w:rsidR="00C44E64" w:rsidRPr="00C44E64" w:rsidRDefault="00C44E64" w:rsidP="00C44E64">
      <w:pPr>
        <w:pStyle w:val="Otsikko1"/>
        <w:rPr>
          <w:color w:val="auto"/>
        </w:rPr>
      </w:pPr>
      <w:r w:rsidRPr="00C44E64">
        <w:rPr>
          <w:color w:val="auto"/>
        </w:rPr>
        <w:t xml:space="preserve">Ohutsuolen magneettitutkimus eli </w:t>
      </w:r>
      <w:proofErr w:type="spellStart"/>
      <w:r w:rsidRPr="00C44E64">
        <w:rPr>
          <w:color w:val="auto"/>
        </w:rPr>
        <w:t>enterografia</w:t>
      </w:r>
      <w:proofErr w:type="spellEnd"/>
      <w:r w:rsidRPr="00C44E64">
        <w:rPr>
          <w:color w:val="auto"/>
        </w:rPr>
        <w:t xml:space="preserve"> nuorelle/lapselle</w:t>
      </w:r>
    </w:p>
    <w:p w14:paraId="0C537F02" w14:textId="3F4A4E1A" w:rsidR="00C44E64" w:rsidRDefault="00C44E64" w:rsidP="00C44E64">
      <w:r>
        <w:t xml:space="preserve">Sinulle/lapsellesi on varattu aika magneettitutkimukseen. </w:t>
      </w:r>
      <w:r w:rsidR="00482B53">
        <w:t>T</w:t>
      </w:r>
      <w:r>
        <w:t xml:space="preserve">äytä </w:t>
      </w:r>
      <w:r w:rsidRPr="00AE6D26">
        <w:t xml:space="preserve">Magneettitutkimuksen esitietokysely </w:t>
      </w:r>
      <w:r w:rsidRPr="00911317">
        <w:t xml:space="preserve">sähköisesti </w:t>
      </w:r>
      <w:proofErr w:type="spellStart"/>
      <w:r w:rsidRPr="00F10916">
        <w:rPr>
          <w:rFonts w:cs="Segoe UI"/>
          <w:color w:val="444444"/>
        </w:rPr>
        <w:t>OmaOYS</w:t>
      </w:r>
      <w:proofErr w:type="spellEnd"/>
      <w:r w:rsidRPr="00F10916">
        <w:rPr>
          <w:rFonts w:cs="Segoe UI"/>
          <w:color w:val="444444"/>
        </w:rPr>
        <w:t xml:space="preserve"> asiointipalvelussa </w:t>
      </w:r>
      <w:hyperlink r:id="rId11" w:history="1">
        <w:r w:rsidRPr="00F10916">
          <w:rPr>
            <w:rStyle w:val="Hyperlinkki"/>
            <w:rFonts w:cs="Segoe UI"/>
          </w:rPr>
          <w:t>www.omaoys.fi</w:t>
        </w:r>
      </w:hyperlink>
      <w:r w:rsidR="00482B53">
        <w:t xml:space="preserve">. </w:t>
      </w:r>
      <w:r>
        <w:t>Saat</w:t>
      </w:r>
      <w:r w:rsidRPr="00911317">
        <w:t xml:space="preserve"> tekstiviesti</w:t>
      </w:r>
      <w:r>
        <w:t xml:space="preserve">llä </w:t>
      </w:r>
      <w:r w:rsidR="00246E71">
        <w:t>tiedon</w:t>
      </w:r>
      <w:r w:rsidRPr="00911317">
        <w:t xml:space="preserve"> sähköisen esitieto</w:t>
      </w:r>
      <w:r>
        <w:t>kyselyn</w:t>
      </w:r>
      <w:r w:rsidR="00246E71">
        <w:t xml:space="preserve"> avautumise</w:t>
      </w:r>
      <w:r w:rsidR="00117B5B">
        <w:t>sta</w:t>
      </w:r>
      <w:r w:rsidRPr="00911317">
        <w:t xml:space="preserve"> </w:t>
      </w:r>
      <w:r>
        <w:t xml:space="preserve">7 vrk </w:t>
      </w:r>
      <w:r w:rsidRPr="00911317">
        <w:t xml:space="preserve">ennen tutkimusta. </w:t>
      </w:r>
      <w:r>
        <w:t>Jos sinulla ei ole mahdollisuutta täyttää kyselyä sähköisesti,</w:t>
      </w:r>
      <w:r w:rsidRPr="00524646">
        <w:t xml:space="preserve"> </w:t>
      </w:r>
      <w:r>
        <w:t>niin täyt</w:t>
      </w:r>
      <w:r w:rsidR="00482B53">
        <w:t>ä</w:t>
      </w:r>
      <w:r>
        <w:t xml:space="preserve"> paperi</w:t>
      </w:r>
      <w:r w:rsidR="00482B53">
        <w:t>n</w:t>
      </w:r>
      <w:r>
        <w:t>en lomak</w:t>
      </w:r>
      <w:r w:rsidR="00482B53">
        <w:t>e</w:t>
      </w:r>
      <w:r>
        <w:t xml:space="preserve"> (sivu </w:t>
      </w:r>
      <w:r w:rsidR="00A12735">
        <w:t>3–4</w:t>
      </w:r>
      <w:r w:rsidRPr="00524646">
        <w:t xml:space="preserve">) </w:t>
      </w:r>
      <w:r>
        <w:t xml:space="preserve">ja </w:t>
      </w:r>
      <w:r w:rsidRPr="00D2700C">
        <w:t xml:space="preserve">tuo sen mukanasi tutkimukseen. </w:t>
      </w:r>
      <w:r>
        <w:t>Lomakkeessa on myös yhteystiedot, mikäli sinulla on kysyttävää.</w:t>
      </w:r>
    </w:p>
    <w:p w14:paraId="7A3C1E8E" w14:textId="77777777" w:rsidR="00C44E64" w:rsidRDefault="00C44E64" w:rsidP="00C44E64">
      <w:pPr>
        <w:jc w:val="both"/>
      </w:pPr>
    </w:p>
    <w:p w14:paraId="6F6D1B94" w14:textId="00716E52" w:rsidR="00C44E64" w:rsidRDefault="00C44E64" w:rsidP="00C44E64">
      <w:pPr>
        <w:pStyle w:val="Otsikko2"/>
        <w:jc w:val="both"/>
        <w:rPr>
          <w:color w:val="auto"/>
        </w:rPr>
      </w:pPr>
      <w:r>
        <w:rPr>
          <w:color w:val="auto"/>
        </w:rPr>
        <w:t>Näin valmistaudut t</w:t>
      </w:r>
      <w:r w:rsidRPr="00C44E64">
        <w:rPr>
          <w:color w:val="auto"/>
        </w:rPr>
        <w:t>utkimukseen kotona</w:t>
      </w:r>
    </w:p>
    <w:p w14:paraId="073424B5" w14:textId="77777777" w:rsidR="00A12735" w:rsidRPr="00A12735" w:rsidRDefault="00A12735" w:rsidP="00A12735">
      <w:pPr>
        <w:spacing w:line="240" w:lineRule="auto"/>
      </w:pPr>
    </w:p>
    <w:p w14:paraId="4A4F7BFC" w14:textId="77777777" w:rsidR="00BC5F85" w:rsidRDefault="00BC5F85" w:rsidP="00BC5F85">
      <w:r w:rsidRPr="00BC5F85">
        <w:rPr>
          <w:b/>
          <w:bCs/>
        </w:rPr>
        <w:t>1.</w:t>
      </w:r>
      <w:r>
        <w:t xml:space="preserve"> </w:t>
      </w:r>
      <w:r w:rsidR="00C44E64" w:rsidRPr="00915427">
        <w:t>Jos sinulla/lapsella on</w:t>
      </w:r>
      <w:r w:rsidR="00C44E64">
        <w:rPr>
          <w:b/>
        </w:rPr>
        <w:t xml:space="preserve"> rautalääkitys, </w:t>
      </w:r>
      <w:r w:rsidR="00482B53">
        <w:rPr>
          <w:b/>
        </w:rPr>
        <w:t xml:space="preserve">lopeta </w:t>
      </w:r>
      <w:r w:rsidR="00C44E64" w:rsidRPr="00915427">
        <w:t>lääkitys</w:t>
      </w:r>
      <w:r w:rsidR="00C44E64">
        <w:rPr>
          <w:b/>
        </w:rPr>
        <w:t xml:space="preserve"> </w:t>
      </w:r>
      <w:r>
        <w:rPr>
          <w:b/>
        </w:rPr>
        <w:t>v</w:t>
      </w:r>
      <w:r w:rsidR="00C44E64" w:rsidRPr="00C66601">
        <w:rPr>
          <w:b/>
        </w:rPr>
        <w:t>ähintään 5 päivää ennen tutkimusta</w:t>
      </w:r>
      <w:r w:rsidR="00C44E64">
        <w:t>.</w:t>
      </w:r>
    </w:p>
    <w:p w14:paraId="71B293B3" w14:textId="77777777" w:rsidR="00BC5F85" w:rsidRDefault="00BC5F85" w:rsidP="00BC5F85">
      <w:pPr>
        <w:spacing w:line="240" w:lineRule="auto"/>
      </w:pPr>
    </w:p>
    <w:p w14:paraId="631EF4B5" w14:textId="37A8D50F" w:rsidR="00BC5F85" w:rsidRDefault="00BC5F85" w:rsidP="00BC5F85">
      <w:r w:rsidRPr="00BC5F85">
        <w:rPr>
          <w:b/>
          <w:bCs/>
        </w:rPr>
        <w:t>2.</w:t>
      </w:r>
      <w:r>
        <w:t xml:space="preserve"> </w:t>
      </w:r>
      <w:r w:rsidR="00C44E64">
        <w:t>Tutkimu</w:t>
      </w:r>
      <w:r>
        <w:t>s</w:t>
      </w:r>
      <w:r w:rsidR="00C44E64">
        <w:t xml:space="preserve"> </w:t>
      </w:r>
      <w:r>
        <w:t>onnistuu, kun</w:t>
      </w:r>
      <w:r w:rsidR="00C44E64">
        <w:t xml:space="preserve"> ohutsuoli on mahdollisimman tyhjä. Tämän </w:t>
      </w:r>
      <w:r>
        <w:t>vuoksi</w:t>
      </w:r>
      <w:r w:rsidR="00C44E64">
        <w:t xml:space="preserve"> </w:t>
      </w:r>
      <w:r w:rsidR="00C44E64" w:rsidRPr="00BC5F85">
        <w:t>tutkimusta</w:t>
      </w:r>
      <w:r w:rsidR="00C44E64" w:rsidRPr="00BC5F85">
        <w:rPr>
          <w:b/>
          <w:bCs/>
        </w:rPr>
        <w:t xml:space="preserve"> edeltävänä päivänä</w:t>
      </w:r>
      <w:r w:rsidR="00C44E64">
        <w:t xml:space="preserve"> sinun/lapsen tulee syödä </w:t>
      </w:r>
      <w:r w:rsidR="00C44E64" w:rsidRPr="00915427">
        <w:t>vähärasvaista ja vähäkuituista ruokaa</w:t>
      </w:r>
      <w:r>
        <w:t>.</w:t>
      </w:r>
    </w:p>
    <w:p w14:paraId="100ABD07" w14:textId="6A71EB9E" w:rsidR="00BC5F85" w:rsidRDefault="00C44E64" w:rsidP="00BC5F85">
      <w:r w:rsidRPr="00BC5F85">
        <w:rPr>
          <w:b/>
          <w:u w:val="single"/>
        </w:rPr>
        <w:t>EI</w:t>
      </w:r>
      <w:r w:rsidRPr="00BC5F85">
        <w:rPr>
          <w:u w:val="single"/>
        </w:rPr>
        <w:t xml:space="preserve"> </w:t>
      </w:r>
      <w:r w:rsidR="00BC5F85" w:rsidRPr="00BC5F85">
        <w:rPr>
          <w:u w:val="single"/>
        </w:rPr>
        <w:t>saa syödä tai juoda</w:t>
      </w:r>
      <w:r w:rsidR="00BC5F85">
        <w:t xml:space="preserve">: </w:t>
      </w:r>
      <w:r>
        <w:t xml:space="preserve">lihaa, hedelmiä, kasviksia, täysjyväleipää, puuroa, voita eikä maitoa. </w:t>
      </w:r>
    </w:p>
    <w:p w14:paraId="47C7EF7B" w14:textId="3DE93BD3" w:rsidR="00C44E64" w:rsidRDefault="00BC5F85" w:rsidP="00BC5F85">
      <w:r w:rsidRPr="00BC5F85">
        <w:rPr>
          <w:u w:val="single"/>
        </w:rPr>
        <w:t>SAA syödä ja juoda</w:t>
      </w:r>
      <w:r>
        <w:t>: p</w:t>
      </w:r>
      <w:r w:rsidR="00C44E64">
        <w:t>erunoita, vaaleaa leipää, mehukeittoa, vähärasvaista kalaa ja kanaa</w:t>
      </w:r>
      <w:r>
        <w:t>.</w:t>
      </w:r>
      <w:r w:rsidR="00C44E64">
        <w:t xml:space="preserve"> </w:t>
      </w:r>
      <w:r>
        <w:t>N</w:t>
      </w:r>
      <w:r w:rsidR="00C44E64" w:rsidRPr="00915427">
        <w:t xml:space="preserve">esteitä </w:t>
      </w:r>
      <w:r>
        <w:t xml:space="preserve">(vettä, mehua) </w:t>
      </w:r>
      <w:r w:rsidR="00C44E64" w:rsidRPr="00915427">
        <w:t>saa juoda</w:t>
      </w:r>
      <w:r w:rsidR="00C44E64">
        <w:t xml:space="preserve"> normaalisti. </w:t>
      </w:r>
    </w:p>
    <w:p w14:paraId="5C3B1F1E" w14:textId="77777777" w:rsidR="00C44E64" w:rsidRDefault="00C44E64" w:rsidP="00BC5F85">
      <w:pPr>
        <w:spacing w:line="240" w:lineRule="auto"/>
      </w:pPr>
    </w:p>
    <w:p w14:paraId="5B6F94B9" w14:textId="77777777" w:rsidR="00BC5F85" w:rsidRDefault="00BC5F85" w:rsidP="00BC5F85">
      <w:r w:rsidRPr="00BC5F85">
        <w:rPr>
          <w:b/>
          <w:bCs/>
        </w:rPr>
        <w:t>3.</w:t>
      </w:r>
      <w:r>
        <w:t xml:space="preserve"> </w:t>
      </w:r>
      <w:r w:rsidR="00C44E64">
        <w:t xml:space="preserve">Ota/anna lapselle tutkimusta </w:t>
      </w:r>
      <w:r w:rsidR="00C44E64" w:rsidRPr="00BC5F85">
        <w:rPr>
          <w:b/>
          <w:bCs/>
        </w:rPr>
        <w:t>edeltävänä päivänä</w:t>
      </w:r>
      <w:r w:rsidR="00C44E64">
        <w:t xml:space="preserve"> klo </w:t>
      </w:r>
      <w:r w:rsidR="00C44E64" w:rsidRPr="00177BE8">
        <w:rPr>
          <w:b/>
        </w:rPr>
        <w:t>16</w:t>
      </w:r>
      <w:r w:rsidR="00C44E64">
        <w:rPr>
          <w:b/>
        </w:rPr>
        <w:t xml:space="preserve"> yksi </w:t>
      </w:r>
      <w:proofErr w:type="spellStart"/>
      <w:r w:rsidR="00C44E64">
        <w:rPr>
          <w:b/>
        </w:rPr>
        <w:t>Toilax</w:t>
      </w:r>
      <w:proofErr w:type="spellEnd"/>
      <w:r w:rsidR="00C44E64">
        <w:rPr>
          <w:b/>
        </w:rPr>
        <w:t xml:space="preserve"> tabletti (</w:t>
      </w:r>
      <w:r>
        <w:rPr>
          <w:b/>
        </w:rPr>
        <w:t>4–10</w:t>
      </w:r>
      <w:r w:rsidR="00C44E64">
        <w:rPr>
          <w:b/>
        </w:rPr>
        <w:t>-vuotiaat) ja</w:t>
      </w:r>
      <w:r w:rsidR="00C44E64" w:rsidRPr="00177BE8">
        <w:rPr>
          <w:b/>
        </w:rPr>
        <w:t xml:space="preserve"> kaksi </w:t>
      </w:r>
      <w:proofErr w:type="spellStart"/>
      <w:r w:rsidR="00C44E64" w:rsidRPr="00177BE8">
        <w:rPr>
          <w:b/>
        </w:rPr>
        <w:t>Toilax</w:t>
      </w:r>
      <w:proofErr w:type="spellEnd"/>
      <w:r w:rsidR="00C44E64">
        <w:rPr>
          <w:b/>
        </w:rPr>
        <w:t xml:space="preserve"> tablettia </w:t>
      </w:r>
      <w:r w:rsidR="00C44E64" w:rsidRPr="00C66601">
        <w:rPr>
          <w:b/>
        </w:rPr>
        <w:t>(yli 10-vuotia</w:t>
      </w:r>
      <w:r w:rsidR="00C44E64">
        <w:rPr>
          <w:b/>
        </w:rPr>
        <w:t>at</w:t>
      </w:r>
      <w:r w:rsidR="00C44E64" w:rsidRPr="00C66601">
        <w:rPr>
          <w:b/>
        </w:rPr>
        <w:t>)</w:t>
      </w:r>
      <w:r w:rsidR="00C44E64">
        <w:t xml:space="preserve"> veden kanssa suolen tyhjentämiseksi. </w:t>
      </w:r>
      <w:r>
        <w:t>T</w:t>
      </w:r>
      <w:r w:rsidR="00C44E64">
        <w:t>ablet</w:t>
      </w:r>
      <w:r>
        <w:t>it</w:t>
      </w:r>
      <w:r w:rsidR="00C44E64">
        <w:t xml:space="preserve"> saa apteekista ilman reseptiä. </w:t>
      </w:r>
    </w:p>
    <w:p w14:paraId="62A35A51" w14:textId="77777777" w:rsidR="00950CB2" w:rsidRDefault="00950CB2" w:rsidP="00950CB2">
      <w:pPr>
        <w:spacing w:line="240" w:lineRule="auto"/>
      </w:pPr>
    </w:p>
    <w:p w14:paraId="6325AF24" w14:textId="5771D0BA" w:rsidR="00C44E64" w:rsidRDefault="00BC5F85" w:rsidP="00BC5F85">
      <w:r w:rsidRPr="00950CB2">
        <w:rPr>
          <w:b/>
          <w:bCs/>
        </w:rPr>
        <w:t>4.</w:t>
      </w:r>
      <w:r>
        <w:t xml:space="preserve"> </w:t>
      </w:r>
      <w:r w:rsidR="00C44E64">
        <w:t xml:space="preserve">Tutkimuspäivänä </w:t>
      </w:r>
      <w:r w:rsidR="00C44E64" w:rsidRPr="00950CB2">
        <w:rPr>
          <w:b/>
          <w:bCs/>
        </w:rPr>
        <w:t>ei saa syödä</w:t>
      </w:r>
      <w:r w:rsidR="00C44E64">
        <w:t xml:space="preserve">, mutta aamulla </w:t>
      </w:r>
      <w:r w:rsidR="00950CB2">
        <w:t>pitää</w:t>
      </w:r>
      <w:r w:rsidR="00C44E64">
        <w:t xml:space="preserve"> juoda </w:t>
      </w:r>
      <w:r>
        <w:t>1–2</w:t>
      </w:r>
      <w:r w:rsidR="00C44E64">
        <w:t xml:space="preserve"> lasia vettä. Lääkärin määräämät lääkkeet saa ottaa. Älä laita mahdollista lääkelaastaria</w:t>
      </w:r>
      <w:r w:rsidR="00C44E64" w:rsidRPr="0024047C">
        <w:t xml:space="preserve"> </w:t>
      </w:r>
      <w:r w:rsidR="00C44E64">
        <w:t xml:space="preserve">lapselle. </w:t>
      </w:r>
      <w:r w:rsidR="00C44E64" w:rsidRPr="00123F16">
        <w:t xml:space="preserve">Korut ja lävistykset on poistettava tutkimuksen ajaksi, tee tämä jo etukäteen. </w:t>
      </w:r>
    </w:p>
    <w:p w14:paraId="37BCF1D6" w14:textId="77777777" w:rsidR="00C44E64" w:rsidRDefault="00C44E64" w:rsidP="00A12735">
      <w:pPr>
        <w:spacing w:line="240" w:lineRule="auto"/>
      </w:pPr>
    </w:p>
    <w:p w14:paraId="66967EF3" w14:textId="5C922138" w:rsidR="00C44E64" w:rsidRPr="00C44E64" w:rsidRDefault="00C44E64" w:rsidP="00BC5F85">
      <w:pPr>
        <w:pStyle w:val="Otsikko2"/>
        <w:rPr>
          <w:color w:val="auto"/>
        </w:rPr>
      </w:pPr>
      <w:r w:rsidRPr="00C44E64">
        <w:rPr>
          <w:color w:val="auto"/>
        </w:rPr>
        <w:t>Näin valmistaudut sairaalassa ennen tutkimusta</w:t>
      </w:r>
    </w:p>
    <w:p w14:paraId="369112CF" w14:textId="7B3C5719" w:rsidR="00C44E64" w:rsidRDefault="00950CB2" w:rsidP="00BC5F85">
      <w:r>
        <w:t xml:space="preserve">Sinulle/lapselle annetaan juotavaksi </w:t>
      </w:r>
      <w:r w:rsidR="00C44E64">
        <w:t xml:space="preserve">nestettä (70 % </w:t>
      </w:r>
      <w:proofErr w:type="gramStart"/>
      <w:r w:rsidR="00C44E64">
        <w:t>sorbitoli-vesiliuos</w:t>
      </w:r>
      <w:proofErr w:type="gramEnd"/>
      <w:r w:rsidR="00C44E64">
        <w:t xml:space="preserve">) n. 700 ml </w:t>
      </w:r>
      <w:r>
        <w:t>ohutsuolen täyttymiseksi. Juoma juodaan</w:t>
      </w:r>
      <w:r w:rsidR="00C44E64">
        <w:t xml:space="preserve">1 tunnin aikana. Ennen tutkimusta sinun/lapsen tulee riisua metallia sisältävät vaatteet. Tarvittaessa annetaan sairaalan vaatteet. Arvoesineitä varten on lukollinen kaappi. Ennen tutkimushuoneeseen menoa sinulle/lapselle laitetaan verisuoneen kanyyli, jonka kautta ruiskutetaan suolen liikettä </w:t>
      </w:r>
      <w:r>
        <w:t>vähentävää</w:t>
      </w:r>
      <w:r w:rsidR="00C44E64">
        <w:t xml:space="preserve"> lääkeainetta (Buscopan) ja myöhemmin kuvauksen aikana tehosteainetta (Gadolinium). </w:t>
      </w:r>
    </w:p>
    <w:p w14:paraId="768B6391" w14:textId="77777777" w:rsidR="00C44E64" w:rsidRDefault="00C44E64" w:rsidP="00BC5F85"/>
    <w:p w14:paraId="5C779FBE" w14:textId="77E879AA" w:rsidR="00C44E64" w:rsidRPr="00C44E64" w:rsidRDefault="00C44E64" w:rsidP="00BC5F85">
      <w:pPr>
        <w:pStyle w:val="Otsikko2"/>
        <w:rPr>
          <w:color w:val="auto"/>
        </w:rPr>
      </w:pPr>
      <w:r w:rsidRPr="00C44E64">
        <w:rPr>
          <w:color w:val="auto"/>
        </w:rPr>
        <w:lastRenderedPageBreak/>
        <w:t>Näin tutkimus tehdään</w:t>
      </w:r>
    </w:p>
    <w:p w14:paraId="743835C7" w14:textId="0E633B7A" w:rsidR="00C44E64" w:rsidRDefault="00C44E64" w:rsidP="00BC5F85">
      <w:r>
        <w:t>Magneettitutkimuksessa (lyhenne MRI) kuva muodostuu magneettikentän ja radioaaltojen avulla. Röntgensäteitä ei käytetä. Tutkimus on kivuton, eikä sillä ole todettu olevan haittavaikutuksia. Magneettitutkimuslaite on molemmista päistä avoin, valaistu ja hyvin tuuletettu tunneli (sisähalkaisija 70 cm ja pituus 1,</w:t>
      </w:r>
      <w:r w:rsidR="00950CB2">
        <w:t>6</w:t>
      </w:r>
      <w:r>
        <w:t xml:space="preserve"> m). Tutkimuksen aikana sinulla/lapsella on merkinanto- ja puheyhteys tutkimusta tekevään hoitajaan.</w:t>
      </w:r>
    </w:p>
    <w:p w14:paraId="2B7419DE" w14:textId="77777777" w:rsidR="00C44E64" w:rsidRDefault="00C44E64" w:rsidP="00950CB2">
      <w:pPr>
        <w:spacing w:line="240" w:lineRule="auto"/>
      </w:pPr>
    </w:p>
    <w:p w14:paraId="201115D1" w14:textId="614C285D" w:rsidR="00C44E64" w:rsidRDefault="00C44E64" w:rsidP="00BC5F85">
      <w:r>
        <w:t xml:space="preserve">Tutkimus kestää noin 20 min (+ valmistelut 60 min). Magneettilaitteella kuvataan myös päivystyspotilaita, mikä saattaa aiheuttaa muutoksia aikatauluun. Varaa </w:t>
      </w:r>
      <w:r w:rsidR="00950CB2">
        <w:t xml:space="preserve">tutkimukseen </w:t>
      </w:r>
      <w:r>
        <w:t>riittävästi aikaa.</w:t>
      </w:r>
    </w:p>
    <w:p w14:paraId="4A7EC74B" w14:textId="77777777" w:rsidR="00C44E64" w:rsidRDefault="00C44E64" w:rsidP="00950CB2">
      <w:pPr>
        <w:spacing w:line="240" w:lineRule="auto"/>
      </w:pPr>
    </w:p>
    <w:p w14:paraId="7CB07650" w14:textId="71C052AD" w:rsidR="00C44E64" w:rsidRDefault="00950CB2" w:rsidP="00BC5F85">
      <w:r>
        <w:t>Makaat vatsallasi tutkimuksessa</w:t>
      </w:r>
      <w:r w:rsidR="00C44E64">
        <w:t xml:space="preserve">. Selän päälle asetetaan radiotaajuuslähetin (kela). Asento pyritään saamaan mahdollisimman mukavaksi. </w:t>
      </w:r>
      <w:r>
        <w:t xml:space="preserve">Kuvauksen aikana on tärkeää pysyä paikoillaan. </w:t>
      </w:r>
    </w:p>
    <w:p w14:paraId="18B7D4C0" w14:textId="77777777" w:rsidR="00C44E64" w:rsidRDefault="00C44E64" w:rsidP="00950CB2">
      <w:pPr>
        <w:spacing w:line="240" w:lineRule="auto"/>
      </w:pPr>
    </w:p>
    <w:p w14:paraId="5F697CA0" w14:textId="354826E5" w:rsidR="00C44E64" w:rsidRDefault="00C44E64" w:rsidP="00BC5F85">
      <w:r>
        <w:t>Tutkimuksen aikana laitteesta kuuluu voimakasta ääntä, minkä vuoksi sinulle/lapselle annetaan kuulosuojaimet, joiden kautta</w:t>
      </w:r>
      <w:r w:rsidR="00950CB2">
        <w:t xml:space="preserve"> voi </w:t>
      </w:r>
      <w:r w:rsidRPr="0024047C">
        <w:t xml:space="preserve">kuunnella </w:t>
      </w:r>
      <w:r>
        <w:t xml:space="preserve">radiota. </w:t>
      </w:r>
      <w:r w:rsidR="00950CB2">
        <w:t>Röntgenhoitaja antaa hengitysohjeet k</w:t>
      </w:r>
      <w:r>
        <w:t>uulosuojainten kautta. Hengitys</w:t>
      </w:r>
      <w:r w:rsidR="00950CB2">
        <w:t xml:space="preserve">tä pitää pidättää </w:t>
      </w:r>
      <w:r>
        <w:t xml:space="preserve">n. 10–20 sekuntia kerrallaan. Hengityspidätyksiä </w:t>
      </w:r>
      <w:r w:rsidR="00A12735">
        <w:t xml:space="preserve">voi harjoitella kotona etukäteen. </w:t>
      </w:r>
    </w:p>
    <w:p w14:paraId="3D2B7776" w14:textId="77777777" w:rsidR="00C44E64" w:rsidRDefault="00C44E64" w:rsidP="00950CB2">
      <w:pPr>
        <w:spacing w:line="240" w:lineRule="auto"/>
      </w:pPr>
    </w:p>
    <w:p w14:paraId="3F2E624A" w14:textId="6ECADF23" w:rsidR="00C44E64" w:rsidRDefault="00C44E64" w:rsidP="00BC5F85">
      <w:r>
        <w:t xml:space="preserve">Kuvauksen aikana sinulle/lapselle annetaan verisuonikanyylin kautta laskimoon magneettitehosteainetta (Gadolinium) kudosten erottelukyvyn parantamiseksi. Tehosteaine ei sisällä jodia. Tehosteaine poistuu elimistöstä munuaisten kautta virtsaan. </w:t>
      </w:r>
    </w:p>
    <w:p w14:paraId="717D7C2F" w14:textId="77777777" w:rsidR="00C44E64" w:rsidRDefault="00C44E64" w:rsidP="00BC5F85"/>
    <w:p w14:paraId="761205F7" w14:textId="50236205" w:rsidR="00C44E64" w:rsidRPr="00A12735" w:rsidRDefault="00C44E64" w:rsidP="00BC5F85">
      <w:pPr>
        <w:pStyle w:val="Otsikko2"/>
        <w:rPr>
          <w:color w:val="auto"/>
        </w:rPr>
      </w:pPr>
      <w:r w:rsidRPr="00A12735">
        <w:rPr>
          <w:color w:val="auto"/>
        </w:rPr>
        <w:t xml:space="preserve">Tutkimuksen jälkeen </w:t>
      </w:r>
    </w:p>
    <w:p w14:paraId="77DF32DA" w14:textId="77777777" w:rsidR="00A12735" w:rsidRDefault="00C44E64" w:rsidP="00A12735">
      <w:r>
        <w:t xml:space="preserve">Tutkimus ei vaadi jälkihoitoa. Mikäli tehosteainetta on laitettu, pistopaikka tarkistetaan ennen poislähtöäsi. </w:t>
      </w:r>
      <w:r w:rsidR="00A12735">
        <w:t>Tutkimuksen jälkeen saattaa esiintyä ohimenevää ripulia.</w:t>
      </w:r>
    </w:p>
    <w:p w14:paraId="2C7BCE57" w14:textId="48AEE030" w:rsidR="00C44E64" w:rsidRPr="00370AC1" w:rsidRDefault="00C44E64" w:rsidP="00BC5F85">
      <w:pPr>
        <w:rPr>
          <w:b/>
        </w:rPr>
      </w:pPr>
      <w:r w:rsidRPr="00C14B1D">
        <w:t>Tutkimuksen tuloksesta tiedottaa hoitava lääkäri</w:t>
      </w:r>
      <w:r>
        <w:rPr>
          <w:b/>
        </w:rPr>
        <w:t xml:space="preserve">. </w:t>
      </w:r>
    </w:p>
    <w:p w14:paraId="24A7B1F4" w14:textId="77777777" w:rsidR="00C44E64" w:rsidRDefault="00C44E64" w:rsidP="00A12735">
      <w:pPr>
        <w:spacing w:line="240" w:lineRule="auto"/>
      </w:pPr>
    </w:p>
    <w:p w14:paraId="5062A905" w14:textId="6F3D33B7" w:rsidR="00C44E64" w:rsidRPr="00A12735" w:rsidRDefault="00C44E64" w:rsidP="00BC5F85">
      <w:pPr>
        <w:pStyle w:val="Otsikko2"/>
        <w:rPr>
          <w:color w:val="auto"/>
        </w:rPr>
      </w:pPr>
      <w:r w:rsidRPr="00A12735">
        <w:rPr>
          <w:color w:val="auto"/>
        </w:rPr>
        <w:t>Yhteystiedot</w:t>
      </w:r>
      <w:r w:rsidR="00A12735" w:rsidRPr="00A12735">
        <w:rPr>
          <w:color w:val="auto"/>
        </w:rPr>
        <w:t>/tutkimuspaikka</w:t>
      </w:r>
    </w:p>
    <w:p w14:paraId="4DDFB6F9" w14:textId="4C0656D8" w:rsidR="00C44E64" w:rsidRDefault="00C44E64" w:rsidP="00BC5F85">
      <w:r w:rsidRPr="00C44E64">
        <w:rPr>
          <w:b/>
          <w:bCs/>
        </w:rPr>
        <w:t>Sijainti:</w:t>
      </w:r>
      <w:r w:rsidRPr="00C44E64">
        <w:t xml:space="preserve"> </w:t>
      </w:r>
      <w:r>
        <w:t>Oulun yliopistollinen sairaala, OYS, B-kuvantaminen Kajaanintie 50</w:t>
      </w:r>
      <w:r w:rsidR="002D21B6">
        <w:t xml:space="preserve">, Oulu, </w:t>
      </w:r>
      <w:r w:rsidR="002D21B6" w:rsidRPr="002D21B6">
        <w:rPr>
          <w:b/>
          <w:bCs/>
        </w:rPr>
        <w:t>B-rakennus</w:t>
      </w:r>
      <w:r w:rsidR="002D21B6">
        <w:rPr>
          <w:b/>
          <w:bCs/>
        </w:rPr>
        <w:t>,</w:t>
      </w:r>
    </w:p>
    <w:p w14:paraId="73FAF450" w14:textId="2A3E7EDA" w:rsidR="00C44E64" w:rsidRPr="002D21B6" w:rsidRDefault="002D21B6" w:rsidP="00BC5F85">
      <w:r>
        <w:t xml:space="preserve">,0-kerros, ilmoittautuminen </w:t>
      </w:r>
      <w:r w:rsidRPr="002D21B6">
        <w:rPr>
          <w:b/>
          <w:bCs/>
        </w:rPr>
        <w:t>B</w:t>
      </w:r>
      <w:r w:rsidRPr="002D21B6">
        <w:rPr>
          <w:b/>
          <w:bCs/>
          <w:vertAlign w:val="subscript"/>
        </w:rPr>
        <w:t xml:space="preserve">1, </w:t>
      </w:r>
      <w:r w:rsidRPr="002D21B6">
        <w:rPr>
          <w:b/>
          <w:bCs/>
        </w:rPr>
        <w:t>0-kerros.</w:t>
      </w:r>
    </w:p>
    <w:p w14:paraId="2E5C38FA" w14:textId="77777777" w:rsidR="00C44E64" w:rsidRDefault="00C44E64" w:rsidP="00950CB2">
      <w:pPr>
        <w:spacing w:line="240" w:lineRule="auto"/>
      </w:pPr>
    </w:p>
    <w:p w14:paraId="230294CE" w14:textId="17A6A5D3" w:rsidR="00C44E64" w:rsidRDefault="00C44E64" w:rsidP="00BC5F85">
      <w:r w:rsidRPr="00C44E64">
        <w:rPr>
          <w:b/>
          <w:bCs/>
        </w:rPr>
        <w:t>Puhelinnumero</w:t>
      </w:r>
      <w:r>
        <w:rPr>
          <w:b/>
          <w:bCs/>
        </w:rPr>
        <w:t>:</w:t>
      </w:r>
      <w:r>
        <w:t xml:space="preserve"> 040 5811728. Ota yhteyttä arkisin klo 08.00–14.30.</w:t>
      </w:r>
    </w:p>
    <w:p w14:paraId="35136F57" w14:textId="77777777" w:rsidR="00C44E64" w:rsidRDefault="00C44E64" w:rsidP="00C44E64"/>
    <w:p w14:paraId="0983EB71" w14:textId="77777777" w:rsidR="002D21B6" w:rsidRDefault="002D21B6" w:rsidP="00C44E64"/>
    <w:p w14:paraId="1E4A892C" w14:textId="77777777" w:rsidR="00C44E64" w:rsidRPr="00CD3A13" w:rsidRDefault="00C44E64" w:rsidP="00C44E64">
      <w:pPr>
        <w:rPr>
          <w:b/>
          <w:sz w:val="28"/>
          <w:szCs w:val="28"/>
        </w:rPr>
      </w:pPr>
      <w:r w:rsidRPr="00CD3A13">
        <w:rPr>
          <w:b/>
          <w:sz w:val="28"/>
          <w:szCs w:val="28"/>
        </w:rPr>
        <w:t>Magneettitutkimuksen esitietolomake</w:t>
      </w:r>
    </w:p>
    <w:p w14:paraId="2C7D0EE3" w14:textId="77777777" w:rsidR="00C44E64" w:rsidRPr="00CD3A13" w:rsidRDefault="00C44E64" w:rsidP="00C44E64">
      <w:pPr>
        <w:spacing w:line="120" w:lineRule="auto"/>
        <w:jc w:val="both"/>
        <w:rPr>
          <w:rFonts w:cs="Arial"/>
        </w:rPr>
      </w:pPr>
    </w:p>
    <w:p w14:paraId="2370E7D2" w14:textId="14197273" w:rsidR="00C44E64" w:rsidRPr="00CD3A13" w:rsidRDefault="00C44E64" w:rsidP="00C44E64">
      <w:pPr>
        <w:jc w:val="both"/>
        <w:rPr>
          <w:rFonts w:cs="Arial"/>
        </w:rPr>
      </w:pPr>
      <w:r>
        <w:rPr>
          <w:rFonts w:cs="Arial"/>
        </w:rPr>
        <w:t>M</w:t>
      </w:r>
      <w:r w:rsidRPr="00CD3A13">
        <w:rPr>
          <w:rFonts w:cs="Arial"/>
        </w:rPr>
        <w:t>agneettikuvaus on turvallinen kuvantamismenetelmä</w:t>
      </w:r>
      <w:r>
        <w:rPr>
          <w:rFonts w:cs="Arial"/>
        </w:rPr>
        <w:t>. T</w:t>
      </w:r>
      <w:r w:rsidRPr="00CD3A13">
        <w:rPr>
          <w:rFonts w:cs="Arial"/>
        </w:rPr>
        <w:t>ietyt metalli- ja vierasesineet saattavat aiheuttaa kuviin häiriöitä</w:t>
      </w:r>
      <w:r>
        <w:rPr>
          <w:rFonts w:cs="Arial"/>
        </w:rPr>
        <w:t>/</w:t>
      </w:r>
      <w:r w:rsidRPr="00CD3A13">
        <w:rPr>
          <w:rFonts w:cs="Arial"/>
        </w:rPr>
        <w:t>vaaratilanteen kuvauksen aikana tai rikkoutua kuvauslaitteen voimakkaassa magneettikentässä.</w:t>
      </w:r>
      <w:r w:rsidRPr="00CD3A13">
        <w:t xml:space="preserve"> </w:t>
      </w:r>
      <w:r w:rsidR="00CF3048">
        <w:t>T</w:t>
      </w:r>
      <w:r w:rsidRPr="00CD3A13">
        <w:t>äytä tämä lomake</w:t>
      </w:r>
      <w:r w:rsidRPr="00CD3A13">
        <w:rPr>
          <w:rFonts w:cs="Arial"/>
        </w:rPr>
        <w:t>, vaikka olisit täyttänyt lomakkeen aikaisemminkin. Jos saattaja tulee mukaan tutkimushuoneeseen, hänen on huomioitava samat turvallisuustekijät.</w:t>
      </w:r>
    </w:p>
    <w:tbl>
      <w:tblPr>
        <w:tblStyle w:val="TaulukkoRuudukko1"/>
        <w:tblW w:w="0" w:type="auto"/>
        <w:tblInd w:w="113" w:type="dxa"/>
        <w:tblLook w:val="04A0" w:firstRow="1" w:lastRow="0" w:firstColumn="1" w:lastColumn="0" w:noHBand="0" w:noVBand="1"/>
      </w:tblPr>
      <w:tblGrid>
        <w:gridCol w:w="4769"/>
        <w:gridCol w:w="2419"/>
        <w:gridCol w:w="2327"/>
      </w:tblGrid>
      <w:tr w:rsidR="00C44E64" w:rsidRPr="00CD3A13" w14:paraId="1B0B5D37" w14:textId="77777777" w:rsidTr="00CF3048">
        <w:trPr>
          <w:trHeight w:val="410"/>
        </w:trPr>
        <w:tc>
          <w:tcPr>
            <w:tcW w:w="9515" w:type="dxa"/>
            <w:gridSpan w:val="3"/>
            <w:tcBorders>
              <w:top w:val="single" w:sz="4" w:space="0" w:color="auto"/>
              <w:left w:val="single" w:sz="4" w:space="0" w:color="auto"/>
              <w:bottom w:val="single" w:sz="4" w:space="0" w:color="auto"/>
              <w:right w:val="single" w:sz="4" w:space="0" w:color="auto"/>
            </w:tcBorders>
            <w:hideMark/>
          </w:tcPr>
          <w:p w14:paraId="129C8E4A" w14:textId="77777777" w:rsidR="00C44E64" w:rsidRPr="00CD3A13" w:rsidRDefault="00C44E64" w:rsidP="00B54764">
            <w:r w:rsidRPr="00CD3A13">
              <w:t>Suku- ja etunimet</w:t>
            </w:r>
          </w:p>
        </w:tc>
      </w:tr>
      <w:tr w:rsidR="00C44E64" w:rsidRPr="00CD3A13" w14:paraId="0B7FA850" w14:textId="77777777" w:rsidTr="00CF3048">
        <w:trPr>
          <w:trHeight w:val="416"/>
        </w:trPr>
        <w:tc>
          <w:tcPr>
            <w:tcW w:w="4769" w:type="dxa"/>
            <w:tcBorders>
              <w:top w:val="single" w:sz="4" w:space="0" w:color="auto"/>
              <w:left w:val="single" w:sz="4" w:space="0" w:color="auto"/>
              <w:bottom w:val="single" w:sz="4" w:space="0" w:color="auto"/>
              <w:right w:val="single" w:sz="4" w:space="0" w:color="auto"/>
            </w:tcBorders>
            <w:hideMark/>
          </w:tcPr>
          <w:p w14:paraId="1E03C087" w14:textId="77777777" w:rsidR="00C44E64" w:rsidRPr="00CD3A13" w:rsidRDefault="00C44E64" w:rsidP="00B54764">
            <w:r w:rsidRPr="00CD3A13">
              <w:t>Henkilötunnus</w:t>
            </w:r>
          </w:p>
        </w:tc>
        <w:tc>
          <w:tcPr>
            <w:tcW w:w="2419" w:type="dxa"/>
            <w:tcBorders>
              <w:top w:val="single" w:sz="4" w:space="0" w:color="auto"/>
              <w:left w:val="single" w:sz="4" w:space="0" w:color="auto"/>
              <w:bottom w:val="single" w:sz="4" w:space="0" w:color="auto"/>
              <w:right w:val="single" w:sz="4" w:space="0" w:color="auto"/>
            </w:tcBorders>
            <w:hideMark/>
          </w:tcPr>
          <w:p w14:paraId="10FDC1B4" w14:textId="77777777" w:rsidR="00C44E64" w:rsidRPr="00CD3A13" w:rsidRDefault="00C44E64" w:rsidP="00B54764">
            <w:r w:rsidRPr="00CD3A13">
              <w:t>Pituus</w:t>
            </w:r>
          </w:p>
        </w:tc>
        <w:tc>
          <w:tcPr>
            <w:tcW w:w="2327" w:type="dxa"/>
            <w:tcBorders>
              <w:top w:val="single" w:sz="4" w:space="0" w:color="auto"/>
              <w:left w:val="single" w:sz="4" w:space="0" w:color="auto"/>
              <w:bottom w:val="single" w:sz="4" w:space="0" w:color="auto"/>
              <w:right w:val="single" w:sz="4" w:space="0" w:color="auto"/>
            </w:tcBorders>
            <w:hideMark/>
          </w:tcPr>
          <w:p w14:paraId="71FCD4E1" w14:textId="77777777" w:rsidR="00C44E64" w:rsidRPr="00CD3A13" w:rsidRDefault="00C44E64" w:rsidP="00B54764">
            <w:r w:rsidRPr="00CD3A13">
              <w:t>Paino</w:t>
            </w:r>
          </w:p>
        </w:tc>
      </w:tr>
    </w:tbl>
    <w:p w14:paraId="3B68C02E" w14:textId="77777777" w:rsidR="00C44E64" w:rsidRPr="00CD3A13" w:rsidRDefault="00C44E64" w:rsidP="00C44E64"/>
    <w:p w14:paraId="1C4F8413" w14:textId="73598B53" w:rsidR="00C44E64" w:rsidRPr="00CF3048" w:rsidRDefault="00C44E64" w:rsidP="00CF3048">
      <w:r w:rsidRPr="00CD3A13">
        <w:rPr>
          <w:b/>
        </w:rPr>
        <w:t xml:space="preserve">Lääkärin vastaanotto- tai soittoaika tutkimustulosten kuulemista </w:t>
      </w:r>
      <w:r w:rsidR="00CF3048" w:rsidRPr="00CD3A13">
        <w:rPr>
          <w:b/>
        </w:rPr>
        <w:t>vart</w:t>
      </w:r>
      <w:r w:rsidR="00CF3048">
        <w:rPr>
          <w:b/>
        </w:rPr>
        <w:t>en</w:t>
      </w:r>
      <w:r w:rsidRPr="00CD3A13">
        <w:t>__________</w:t>
      </w:r>
      <w:r w:rsidRPr="00CD3A13">
        <w:rPr>
          <w:b/>
        </w:rPr>
        <w:t xml:space="preserve"> </w:t>
      </w:r>
      <w:proofErr w:type="gramStart"/>
      <w:r w:rsidRPr="00CD3A13">
        <w:rPr>
          <w:b/>
          <w:sz w:val="18"/>
          <w:szCs w:val="18"/>
        </w:rPr>
        <w:t>pvm</w:t>
      </w:r>
      <w:proofErr w:type="gramEnd"/>
      <w:r w:rsidRPr="00CD3A13">
        <w:rPr>
          <w:b/>
          <w:sz w:val="18"/>
          <w:szCs w:val="18"/>
        </w:rPr>
        <w:t>/kl</w:t>
      </w:r>
      <w:r w:rsidR="00CF3048">
        <w:rPr>
          <w:b/>
          <w:sz w:val="18"/>
          <w:szCs w:val="18"/>
        </w:rPr>
        <w:t>o</w:t>
      </w:r>
    </w:p>
    <w:p w14:paraId="318A9AFB" w14:textId="77777777" w:rsidR="00C44E64" w:rsidRPr="00CD3A13" w:rsidRDefault="00C44E64" w:rsidP="00C44E64">
      <w:pPr>
        <w:spacing w:line="120" w:lineRule="auto"/>
      </w:pPr>
    </w:p>
    <w:p w14:paraId="2D684D00" w14:textId="77777777" w:rsidR="00C44E64" w:rsidRPr="00CD3A13" w:rsidRDefault="00C44E64" w:rsidP="00C44E64">
      <w:pPr>
        <w:spacing w:line="276" w:lineRule="auto"/>
        <w:rPr>
          <w:rFonts w:cs="Arial"/>
          <w:b/>
        </w:rPr>
      </w:pPr>
      <w:r w:rsidRPr="00CD3A13">
        <w:rPr>
          <w:rFonts w:cs="Arial"/>
          <w:b/>
        </w:rPr>
        <w:t>Ota yhteyttä puh. (08) 315 2497, jos vastaat kyllä johonkin seuraavista kysymyksistä</w:t>
      </w:r>
    </w:p>
    <w:p w14:paraId="155ECD39" w14:textId="77777777" w:rsidR="00C44E64" w:rsidRPr="00CD3A13" w:rsidRDefault="00C44E64" w:rsidP="00CF3048">
      <w:r w:rsidRPr="00CD3A13">
        <w:t>Kyllä ___</w:t>
      </w:r>
      <w:r w:rsidRPr="00CD3A13">
        <w:tab/>
        <w:t>Ei___</w:t>
      </w:r>
      <w:r w:rsidRPr="00CD3A13">
        <w:tab/>
        <w:t>Sydämentahdistin, hermostimulaattori tai sisäkorvaistute</w:t>
      </w:r>
    </w:p>
    <w:p w14:paraId="70F3BD79" w14:textId="77777777" w:rsidR="00C44E64" w:rsidRPr="00CD3A13" w:rsidRDefault="00C44E64" w:rsidP="00CF3048">
      <w:r w:rsidRPr="00CD3A13">
        <w:t>Kyllä ___</w:t>
      </w:r>
      <w:r w:rsidRPr="00CD3A13">
        <w:tab/>
        <w:t>Ei___</w:t>
      </w:r>
      <w:r w:rsidRPr="00CD3A13">
        <w:tab/>
        <w:t>Lääkeainepumppu (insuliinipumppu, kipupumppu jne.)</w:t>
      </w:r>
    </w:p>
    <w:p w14:paraId="51B8CCE2" w14:textId="77777777" w:rsidR="00C44E64" w:rsidRPr="00CD3A13" w:rsidRDefault="00C44E64" w:rsidP="00CF3048">
      <w:r w:rsidRPr="00CD3A13">
        <w:t>Kyllä ___</w:t>
      </w:r>
      <w:r w:rsidRPr="00CD3A13">
        <w:tab/>
        <w:t>Ei___</w:t>
      </w:r>
      <w:r w:rsidRPr="00CD3A13">
        <w:tab/>
        <w:t>Muita elektronisia laitteita tai poistetun laitteen johtoja</w:t>
      </w:r>
    </w:p>
    <w:p w14:paraId="3998D2BE" w14:textId="77777777" w:rsidR="00C44E64" w:rsidRPr="00CD3A13" w:rsidRDefault="00C44E64" w:rsidP="00CF3048">
      <w:r w:rsidRPr="00CD3A13">
        <w:t>Kyllä ___</w:t>
      </w:r>
      <w:r w:rsidRPr="00CD3A13">
        <w:tab/>
        <w:t>Ei___</w:t>
      </w:r>
      <w:r w:rsidRPr="00CD3A13">
        <w:tab/>
        <w:t>Metallisiruja, hauleja tai luoteja</w:t>
      </w:r>
    </w:p>
    <w:p w14:paraId="36D9984B" w14:textId="77777777" w:rsidR="00C44E64" w:rsidRPr="00CD3A13" w:rsidRDefault="00C44E64" w:rsidP="00CF3048">
      <w:r w:rsidRPr="00CD3A13">
        <w:t>Kyllä ___</w:t>
      </w:r>
      <w:r w:rsidRPr="00CD3A13">
        <w:tab/>
        <w:t>Ei___</w:t>
      </w:r>
      <w:r w:rsidRPr="00CD3A13">
        <w:tab/>
        <w:t>Oletko raskaana?</w:t>
      </w:r>
    </w:p>
    <w:p w14:paraId="54B443D8" w14:textId="77777777" w:rsidR="00C44E64" w:rsidRDefault="00C44E64" w:rsidP="00CF3048">
      <w:r w:rsidRPr="00CD3A13">
        <w:t>Kyllä ___</w:t>
      </w:r>
      <w:r w:rsidRPr="00CD3A13">
        <w:tab/>
        <w:t>Ei___</w:t>
      </w:r>
      <w:r w:rsidRPr="00CD3A13">
        <w:tab/>
        <w:t>Häiritsevää ahtaan paikan kammoa?</w:t>
      </w:r>
    </w:p>
    <w:p w14:paraId="4186EF69" w14:textId="0ABA9763" w:rsidR="00CF3048" w:rsidRPr="00CD3A13" w:rsidRDefault="00CF3048" w:rsidP="00CF3048">
      <w:r>
        <w:t>Kyllä ___</w:t>
      </w:r>
      <w:r>
        <w:tab/>
        <w:t>EI __</w:t>
      </w:r>
      <w:r>
        <w:tab/>
        <w:t>Käytkö dialyysissä?</w:t>
      </w:r>
    </w:p>
    <w:p w14:paraId="229BA411" w14:textId="77777777" w:rsidR="00C44E64" w:rsidRPr="00CD3A13" w:rsidRDefault="00C44E64" w:rsidP="00C44E64">
      <w:pPr>
        <w:spacing w:line="120" w:lineRule="auto"/>
      </w:pPr>
    </w:p>
    <w:p w14:paraId="47F1D78C" w14:textId="77777777" w:rsidR="00C44E64" w:rsidRPr="00CD3A13" w:rsidRDefault="00C44E64" w:rsidP="00C44E64">
      <w:pPr>
        <w:spacing w:line="276" w:lineRule="auto"/>
        <w:rPr>
          <w:b/>
        </w:rPr>
      </w:pPr>
      <w:r w:rsidRPr="00CD3A13">
        <w:rPr>
          <w:b/>
        </w:rPr>
        <w:t>Vastaa myös seuraaviin kysymyksiin (ei tarvitse ottaa yhteyttä)</w:t>
      </w:r>
      <w:r w:rsidRPr="00CD3A13">
        <w:t xml:space="preserve"> </w:t>
      </w:r>
      <w:r w:rsidRPr="00CD3A13">
        <w:tab/>
      </w:r>
    </w:p>
    <w:p w14:paraId="23E6F89E" w14:textId="1CC301EA" w:rsidR="00C44E64" w:rsidRPr="00CD3A13" w:rsidRDefault="00C44E64" w:rsidP="00CF3048">
      <w:r w:rsidRPr="00CD3A13">
        <w:t>Kyllä ___</w:t>
      </w:r>
      <w:r w:rsidRPr="00CD3A13">
        <w:tab/>
        <w:t>Ei___</w:t>
      </w:r>
      <w:r w:rsidRPr="00CD3A13">
        <w:tab/>
        <w:t>Nivelproteeseja; mitä missä? _________________________________</w:t>
      </w:r>
    </w:p>
    <w:p w14:paraId="6EDC884F" w14:textId="002D2349" w:rsidR="00C44E64" w:rsidRPr="00CD3A13" w:rsidRDefault="00C44E64" w:rsidP="00CF3048">
      <w:r w:rsidRPr="00CD3A13">
        <w:t>Kyllä ___</w:t>
      </w:r>
      <w:r w:rsidRPr="00CD3A13">
        <w:tab/>
        <w:t>Ei___</w:t>
      </w:r>
      <w:r w:rsidRPr="00CD3A13">
        <w:tab/>
        <w:t>Muita proteeseja; mitä missä? _________________________________</w:t>
      </w:r>
    </w:p>
    <w:p w14:paraId="1D662068" w14:textId="77777777" w:rsidR="00C44E64" w:rsidRPr="00CD3A13" w:rsidRDefault="00C44E64" w:rsidP="00CF3048">
      <w:r w:rsidRPr="00CD3A13">
        <w:t>Kyllä ___</w:t>
      </w:r>
      <w:r w:rsidRPr="00CD3A13">
        <w:tab/>
        <w:t>Ei___</w:t>
      </w:r>
      <w:r w:rsidRPr="00CD3A13">
        <w:tab/>
        <w:t>Tukilevyjä tai –ruuveja; mitä, missä? ____________________________</w:t>
      </w:r>
    </w:p>
    <w:p w14:paraId="71F60A39" w14:textId="77777777" w:rsidR="00C44E64" w:rsidRPr="00CD3A13" w:rsidRDefault="00C44E64" w:rsidP="00CF3048">
      <w:r w:rsidRPr="00CD3A13">
        <w:t>Kyllä ___</w:t>
      </w:r>
      <w:r w:rsidRPr="00CD3A13">
        <w:tab/>
        <w:t>Ei___</w:t>
      </w:r>
      <w:r w:rsidRPr="00CD3A13">
        <w:tab/>
        <w:t>Keinotekoinen sydänläppä</w:t>
      </w:r>
      <w:r w:rsidRPr="00CD3A13">
        <w:tab/>
      </w:r>
    </w:p>
    <w:p w14:paraId="06F321C0" w14:textId="77777777" w:rsidR="00C44E64" w:rsidRPr="00CD3A13" w:rsidRDefault="00C44E64" w:rsidP="00CF3048">
      <w:r w:rsidRPr="00CD3A13">
        <w:t>Kyllä ___</w:t>
      </w:r>
      <w:r w:rsidRPr="00CD3A13">
        <w:tab/>
        <w:t>Ei___</w:t>
      </w:r>
      <w:r w:rsidRPr="00CD3A13">
        <w:tab/>
        <w:t>Välikorvaproteesi</w:t>
      </w:r>
    </w:p>
    <w:p w14:paraId="38626BBD" w14:textId="77777777" w:rsidR="00C44E64" w:rsidRPr="00CD3A13" w:rsidRDefault="00C44E64" w:rsidP="00CF3048">
      <w:r w:rsidRPr="00CD3A13">
        <w:t>Kyllä ___</w:t>
      </w:r>
      <w:r w:rsidRPr="00CD3A13">
        <w:tab/>
        <w:t>Ei___</w:t>
      </w:r>
      <w:r w:rsidRPr="00CD3A13">
        <w:tab/>
        <w:t>Verisuoniproteeseja; missä? ____________________________</w:t>
      </w:r>
    </w:p>
    <w:p w14:paraId="32CBF2D9" w14:textId="77777777" w:rsidR="00C44E64" w:rsidRPr="00CD3A13" w:rsidRDefault="00C44E64" w:rsidP="00CF3048">
      <w:r w:rsidRPr="00CD3A13">
        <w:t>Kyllä ___</w:t>
      </w:r>
      <w:r w:rsidRPr="00CD3A13">
        <w:tab/>
        <w:t>Ei___</w:t>
      </w:r>
      <w:r w:rsidRPr="00CD3A13">
        <w:tab/>
        <w:t>Stenttejä; missä? ____________________________</w:t>
      </w:r>
    </w:p>
    <w:p w14:paraId="553049B8" w14:textId="77777777" w:rsidR="00C44E64" w:rsidRPr="00CD3A13" w:rsidRDefault="00C44E64" w:rsidP="00CF3048">
      <w:r w:rsidRPr="00CD3A13">
        <w:t>Kyllä ___</w:t>
      </w:r>
      <w:r w:rsidRPr="00CD3A13">
        <w:tab/>
        <w:t>Ei___</w:t>
      </w:r>
      <w:r w:rsidRPr="00CD3A13">
        <w:tab/>
      </w:r>
      <w:proofErr w:type="spellStart"/>
      <w:r w:rsidRPr="00CD3A13">
        <w:t>Shuntteja</w:t>
      </w:r>
      <w:proofErr w:type="spellEnd"/>
      <w:r w:rsidRPr="00CD3A13">
        <w:t xml:space="preserve"> </w:t>
      </w:r>
    </w:p>
    <w:p w14:paraId="3888FE59" w14:textId="77777777" w:rsidR="00C44E64" w:rsidRPr="00CD3A13" w:rsidRDefault="00C44E64" w:rsidP="00CF3048">
      <w:r w:rsidRPr="00CD3A13">
        <w:t>Kyllä ___</w:t>
      </w:r>
      <w:r w:rsidRPr="00CD3A13">
        <w:tab/>
        <w:t>Ei___</w:t>
      </w:r>
      <w:r w:rsidRPr="00CD3A13">
        <w:tab/>
        <w:t>Laskimoportteja tai muita katetreja</w:t>
      </w:r>
    </w:p>
    <w:p w14:paraId="7A926263" w14:textId="77777777" w:rsidR="00C44E64" w:rsidRPr="00CD3A13" w:rsidRDefault="00C44E64" w:rsidP="00CF3048">
      <w:r w:rsidRPr="00CD3A13">
        <w:t>Kyllä ___</w:t>
      </w:r>
      <w:r w:rsidRPr="00CD3A13">
        <w:tab/>
        <w:t>Ei___</w:t>
      </w:r>
      <w:r w:rsidRPr="00CD3A13">
        <w:tab/>
        <w:t xml:space="preserve">Leikkausklipsejä tai </w:t>
      </w:r>
      <w:proofErr w:type="spellStart"/>
      <w:r w:rsidRPr="00CD3A13">
        <w:t>koileja</w:t>
      </w:r>
      <w:proofErr w:type="spellEnd"/>
      <w:r w:rsidRPr="00CD3A13">
        <w:t>; missä? ____________________________</w:t>
      </w:r>
    </w:p>
    <w:p w14:paraId="5CD569CC" w14:textId="77777777" w:rsidR="00C44E64" w:rsidRPr="00CD3A13" w:rsidRDefault="00C44E64" w:rsidP="00CF3048">
      <w:r w:rsidRPr="00CD3A13">
        <w:t>Kyllä ___</w:t>
      </w:r>
      <w:r w:rsidRPr="00CD3A13">
        <w:tab/>
        <w:t>Ei___</w:t>
      </w:r>
      <w:r w:rsidRPr="00CD3A13">
        <w:tab/>
        <w:t>Muita vierasesineitä; mitä, missä? _____________________________</w:t>
      </w:r>
    </w:p>
    <w:p w14:paraId="02489E71" w14:textId="77777777" w:rsidR="00C44E64" w:rsidRPr="00CD3A13" w:rsidRDefault="00C44E64" w:rsidP="00CF3048">
      <w:pPr>
        <w:ind w:left="1305" w:hanging="1305"/>
      </w:pPr>
      <w:r w:rsidRPr="00CD3A13">
        <w:t>Kyllä ___</w:t>
      </w:r>
      <w:r w:rsidRPr="00CD3A13">
        <w:tab/>
        <w:t>Ei___</w:t>
      </w:r>
      <w:r w:rsidRPr="00CD3A13">
        <w:tab/>
        <w:t xml:space="preserve">Verensokerisensori (poistettava tutkimuksen ajaksi) </w:t>
      </w:r>
    </w:p>
    <w:p w14:paraId="36F2F4AC" w14:textId="77777777" w:rsidR="00C44E64" w:rsidRPr="00CD3A13" w:rsidRDefault="00C44E64" w:rsidP="00CF3048">
      <w:r w:rsidRPr="00CD3A13">
        <w:t>Kyllä ___</w:t>
      </w:r>
      <w:r w:rsidRPr="00CD3A13">
        <w:tab/>
        <w:t>Ei___</w:t>
      </w:r>
      <w:r w:rsidRPr="00CD3A13">
        <w:tab/>
        <w:t>Insuliinipumppu (poistettava tutkimuksen ajaksi)</w:t>
      </w:r>
    </w:p>
    <w:p w14:paraId="21A136FE" w14:textId="77777777" w:rsidR="00C44E64" w:rsidRPr="00CD3A13" w:rsidRDefault="00C44E64" w:rsidP="00CF3048">
      <w:r w:rsidRPr="00CD3A13">
        <w:t>Kyllä ___</w:t>
      </w:r>
      <w:r w:rsidRPr="00CD3A13">
        <w:tab/>
        <w:t>Ei___</w:t>
      </w:r>
      <w:r w:rsidRPr="00CD3A13">
        <w:tab/>
        <w:t>Lääkelaastari (poistettava tutkimuksen ajaksi)</w:t>
      </w:r>
    </w:p>
    <w:p w14:paraId="40C763D9" w14:textId="77777777" w:rsidR="00C44E64" w:rsidRPr="00CD3A13" w:rsidRDefault="00C44E64" w:rsidP="00CF3048">
      <w:r w:rsidRPr="00CD3A13">
        <w:t>Kyllä ___</w:t>
      </w:r>
      <w:r w:rsidRPr="00CD3A13">
        <w:tab/>
        <w:t>Ei___</w:t>
      </w:r>
      <w:r w:rsidRPr="00CD3A13">
        <w:tab/>
        <w:t>Kuulolaite (poistettava tutkimuksen ajaksi)</w:t>
      </w:r>
    </w:p>
    <w:p w14:paraId="3C4E50CD" w14:textId="77777777" w:rsidR="00C44E64" w:rsidRPr="00CD3A13" w:rsidRDefault="00C44E64" w:rsidP="00CF3048">
      <w:r w:rsidRPr="00CD3A13">
        <w:t>Kyllä ___</w:t>
      </w:r>
      <w:r w:rsidRPr="00CD3A13">
        <w:tab/>
        <w:t>Ei___</w:t>
      </w:r>
      <w:r w:rsidRPr="00CD3A13">
        <w:tab/>
        <w:t>Lävistyksiä, koruja esim. ripsikoru (poistettava tutkimuksen ajaksi)</w:t>
      </w:r>
    </w:p>
    <w:p w14:paraId="237EA191" w14:textId="77777777" w:rsidR="00C44E64" w:rsidRPr="00CD3A13" w:rsidRDefault="00C44E64" w:rsidP="00CF3048">
      <w:r w:rsidRPr="00CD3A13">
        <w:t>Kyllä ___</w:t>
      </w:r>
      <w:r w:rsidRPr="00CD3A13">
        <w:tab/>
        <w:t>Ei___</w:t>
      </w:r>
      <w:r w:rsidRPr="00CD3A13">
        <w:tab/>
        <w:t xml:space="preserve">Ehkäisykierukka tai sterilisaatioklipsit </w:t>
      </w:r>
    </w:p>
    <w:p w14:paraId="4C08EA07" w14:textId="5EAF609D" w:rsidR="00C44E64" w:rsidRPr="00CD3A13" w:rsidRDefault="00C44E64" w:rsidP="00CF3048">
      <w:r w:rsidRPr="00CD3A13">
        <w:t>Kyllä ___</w:t>
      </w:r>
      <w:r w:rsidRPr="00CD3A13">
        <w:tab/>
        <w:t>Ei___</w:t>
      </w:r>
      <w:r w:rsidRPr="00CD3A13">
        <w:tab/>
        <w:t>Tatuointeja tai kestopigmentointeja, missä? ______________________</w:t>
      </w:r>
    </w:p>
    <w:p w14:paraId="0D06EAC8" w14:textId="4A21F945" w:rsidR="00C44E64" w:rsidRPr="00CD3A13" w:rsidRDefault="00C44E64" w:rsidP="00CF3048">
      <w:r w:rsidRPr="00CD3A13">
        <w:t>Kyllä ___</w:t>
      </w:r>
      <w:r w:rsidRPr="00CD3A13">
        <w:tab/>
        <w:t>Ei___</w:t>
      </w:r>
      <w:r w:rsidRPr="00CD3A13">
        <w:tab/>
        <w:t>Munuaisten vajaatoimintaa</w:t>
      </w:r>
      <w:r w:rsidR="00CF3048">
        <w:t xml:space="preserve"> (ei ole este tehosteaineen käytölle)</w:t>
      </w:r>
    </w:p>
    <w:p w14:paraId="5D69C522" w14:textId="77777777" w:rsidR="00C44E64" w:rsidRPr="00CD3A13" w:rsidRDefault="00C44E64" w:rsidP="00C44E64">
      <w:pPr>
        <w:tabs>
          <w:tab w:val="center" w:pos="4961"/>
        </w:tabs>
        <w:jc w:val="both"/>
      </w:pPr>
    </w:p>
    <w:p w14:paraId="3DBC9852" w14:textId="77777777" w:rsidR="00C44E64" w:rsidRDefault="00C44E64" w:rsidP="00C44E64">
      <w:pPr>
        <w:tabs>
          <w:tab w:val="center" w:pos="4961"/>
        </w:tabs>
        <w:spacing w:line="276" w:lineRule="auto"/>
        <w:jc w:val="both"/>
        <w:rPr>
          <w:b/>
        </w:rPr>
      </w:pPr>
      <w:r w:rsidRPr="00CD3A13">
        <w:rPr>
          <w:b/>
        </w:rPr>
        <w:t>Tarkentavia tietoja esim. leikkausten ajankohta ja paikka:</w:t>
      </w:r>
    </w:p>
    <w:p w14:paraId="1CDC7CB0" w14:textId="77777777" w:rsidR="00CF3048" w:rsidRDefault="00CF3048" w:rsidP="00C44E64">
      <w:pPr>
        <w:tabs>
          <w:tab w:val="center" w:pos="4961"/>
        </w:tabs>
        <w:spacing w:line="276" w:lineRule="auto"/>
        <w:jc w:val="both"/>
        <w:rPr>
          <w:b/>
        </w:rPr>
      </w:pPr>
    </w:p>
    <w:p w14:paraId="39655BB5" w14:textId="3EEEE243" w:rsidR="00CF3048" w:rsidRDefault="00CF3048" w:rsidP="00C44E64">
      <w:pPr>
        <w:tabs>
          <w:tab w:val="center" w:pos="4961"/>
        </w:tabs>
        <w:spacing w:line="276" w:lineRule="auto"/>
        <w:jc w:val="both"/>
        <w:rPr>
          <w:b/>
        </w:rPr>
      </w:pPr>
      <w:r>
        <w:rPr>
          <w:b/>
        </w:rPr>
        <w:t>______________________________________________________________________________</w:t>
      </w:r>
    </w:p>
    <w:p w14:paraId="3B69CA9C" w14:textId="77777777" w:rsidR="00CF3048" w:rsidRDefault="00CF3048" w:rsidP="00C44E64">
      <w:pPr>
        <w:tabs>
          <w:tab w:val="center" w:pos="4961"/>
        </w:tabs>
        <w:spacing w:line="276" w:lineRule="auto"/>
        <w:jc w:val="both"/>
        <w:rPr>
          <w:b/>
        </w:rPr>
      </w:pPr>
    </w:p>
    <w:p w14:paraId="4CF7AC32" w14:textId="77777777" w:rsidR="00CF3048" w:rsidRDefault="00CF3048" w:rsidP="00C44E64">
      <w:pPr>
        <w:tabs>
          <w:tab w:val="center" w:pos="4961"/>
        </w:tabs>
        <w:spacing w:line="276" w:lineRule="auto"/>
        <w:jc w:val="both"/>
        <w:rPr>
          <w:b/>
        </w:rPr>
      </w:pPr>
    </w:p>
    <w:p w14:paraId="072C5C02" w14:textId="77777777" w:rsidR="00C44E64" w:rsidRPr="00CD3A13" w:rsidRDefault="00C44E64" w:rsidP="00C44E64">
      <w:pPr>
        <w:tabs>
          <w:tab w:val="center" w:pos="4961"/>
        </w:tabs>
        <w:spacing w:line="120" w:lineRule="auto"/>
        <w:jc w:val="both"/>
        <w:rPr>
          <w:b/>
        </w:rPr>
      </w:pPr>
    </w:p>
    <w:p w14:paraId="11664DE3" w14:textId="77777777" w:rsidR="00CF3048" w:rsidRDefault="00C44E64" w:rsidP="00C44E64">
      <w:pPr>
        <w:jc w:val="both"/>
        <w:rPr>
          <w:b/>
        </w:rPr>
      </w:pPr>
      <w:r w:rsidRPr="00CD3A13">
        <w:rPr>
          <w:b/>
        </w:rPr>
        <w:t>Lomakkeen täyttäjän allekirjoitus ja päiväys</w:t>
      </w:r>
    </w:p>
    <w:p w14:paraId="0C6AEBA4" w14:textId="77777777" w:rsidR="00CF3048" w:rsidRDefault="00CF3048" w:rsidP="00C44E64">
      <w:pPr>
        <w:jc w:val="both"/>
        <w:rPr>
          <w:b/>
        </w:rPr>
      </w:pPr>
    </w:p>
    <w:p w14:paraId="4BD26083" w14:textId="74BB7FC8" w:rsidR="00C44E64" w:rsidRDefault="00C44E64" w:rsidP="00C44E64">
      <w:pPr>
        <w:jc w:val="both"/>
      </w:pPr>
      <w:r w:rsidRPr="00CD3A13">
        <w:rPr>
          <w:b/>
        </w:rPr>
        <w:t>_________________________________________</w:t>
      </w:r>
      <w:r w:rsidR="00CF3048">
        <w:rPr>
          <w:b/>
        </w:rPr>
        <w:t>_____________________________________</w:t>
      </w:r>
    </w:p>
    <w:p w14:paraId="3156AA15" w14:textId="0E260AF4" w:rsidR="005F4A3B" w:rsidRPr="00AA2438" w:rsidRDefault="005F4A3B" w:rsidP="00124D84">
      <w:pPr>
        <w:spacing w:line="240" w:lineRule="auto"/>
      </w:pPr>
    </w:p>
    <w:sectPr w:rsidR="005F4A3B" w:rsidRPr="00AA2438" w:rsidSect="008B6DCD">
      <w:headerReference w:type="default" r:id="rId12"/>
      <w:footerReference w:type="default" r:id="rId13"/>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5D7B44AB" w:rsidR="00AB7072" w:rsidRPr="00AB7072" w:rsidRDefault="00AB7072" w:rsidP="00AB7072">
    <w:pPr>
      <w:pStyle w:val="Eivli"/>
      <w:rPr>
        <w:sz w:val="16"/>
        <w:szCs w:val="16"/>
      </w:rPr>
    </w:pPr>
    <w:r>
      <w:tab/>
    </w:r>
    <w:r>
      <w:tab/>
    </w:r>
    <w:r>
      <w:tab/>
    </w:r>
    <w:r>
      <w:tab/>
    </w:r>
    <w:sdt>
      <w:sdtPr>
        <w:rPr>
          <w:sz w:val="16"/>
          <w:szCs w:val="16"/>
        </w:rPr>
        <w:alias w:val="Otsikko"/>
        <w:tag w:val=""/>
        <w:id w:val="1521735995"/>
        <w:showingPlcHdr/>
        <w:dataBinding w:prefixMappings="xmlns:ns0='http://purl.org/dc/elements/1.1/' xmlns:ns1='http://schemas.openxmlformats.org/package/2006/metadata/core-properties' " w:xpath="/ns1:coreProperties[1]/ns0:title[1]" w:storeItemID="{6C3C8BC8-F283-45AE-878A-BAB7291924A1}"/>
        <w:text/>
      </w:sdtPr>
      <w:sdtEndPr/>
      <w:sdtContent>
        <w:r w:rsidR="004A7D6B">
          <w:rPr>
            <w:sz w:val="16"/>
            <w:szCs w:val="16"/>
          </w:rPr>
          <w:t xml:space="preserve">     </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3-08T00:00:00Z">
            <w:dateFormat w:val="d.M.yyyy"/>
            <w:lid w:val="fi-FI"/>
            <w:storeMappedDataAs w:val="dateTime"/>
            <w:calendar w:val="gregorian"/>
          </w:date>
        </w:sdtPr>
        <w:sdtEndPr/>
        <w:sdtContent>
          <w:tc>
            <w:tcPr>
              <w:tcW w:w="3402" w:type="dxa"/>
              <w:vAlign w:val="center"/>
            </w:tcPr>
            <w:p w14:paraId="47D6EA24" w14:textId="20DFB3F0" w:rsidR="000631E7" w:rsidRDefault="00CF3048" w:rsidP="004B08C1">
              <w:pPr>
                <w:pStyle w:val="Eivli"/>
              </w:pPr>
              <w:r>
                <w:rPr>
                  <w:sz w:val="20"/>
                  <w:szCs w:val="20"/>
                </w:rPr>
                <w:t>8.3.2024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0F27A9"/>
    <w:rsid w:val="001075B7"/>
    <w:rsid w:val="0010766A"/>
    <w:rsid w:val="00117B5B"/>
    <w:rsid w:val="001224A2"/>
    <w:rsid w:val="00122EED"/>
    <w:rsid w:val="00124D84"/>
    <w:rsid w:val="001553A0"/>
    <w:rsid w:val="0016272C"/>
    <w:rsid w:val="001C479F"/>
    <w:rsid w:val="00200C8E"/>
    <w:rsid w:val="00221E0D"/>
    <w:rsid w:val="00221EB2"/>
    <w:rsid w:val="00241D58"/>
    <w:rsid w:val="00242D55"/>
    <w:rsid w:val="00246602"/>
    <w:rsid w:val="00246E71"/>
    <w:rsid w:val="00257775"/>
    <w:rsid w:val="00274207"/>
    <w:rsid w:val="002874B7"/>
    <w:rsid w:val="002A2F97"/>
    <w:rsid w:val="002B415F"/>
    <w:rsid w:val="002D21B6"/>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82B53"/>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B5F9E"/>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0CB2"/>
    <w:rsid w:val="00954D4E"/>
    <w:rsid w:val="0096672C"/>
    <w:rsid w:val="00981135"/>
    <w:rsid w:val="00994CA0"/>
    <w:rsid w:val="009C5F4A"/>
    <w:rsid w:val="009F638F"/>
    <w:rsid w:val="00A1273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C5F85"/>
    <w:rsid w:val="00BD1530"/>
    <w:rsid w:val="00BD2E39"/>
    <w:rsid w:val="00BD4011"/>
    <w:rsid w:val="00BE700B"/>
    <w:rsid w:val="00BE721B"/>
    <w:rsid w:val="00BF2A1F"/>
    <w:rsid w:val="00C01B5A"/>
    <w:rsid w:val="00C137BE"/>
    <w:rsid w:val="00C24833"/>
    <w:rsid w:val="00C251BC"/>
    <w:rsid w:val="00C27D99"/>
    <w:rsid w:val="00C44E64"/>
    <w:rsid w:val="00C66C5F"/>
    <w:rsid w:val="00C77201"/>
    <w:rsid w:val="00C8177B"/>
    <w:rsid w:val="00C91074"/>
    <w:rsid w:val="00CB6D88"/>
    <w:rsid w:val="00CC64C2"/>
    <w:rsid w:val="00CE55E8"/>
    <w:rsid w:val="00CF304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table" w:customStyle="1" w:styleId="TaulukkoRuudukko1">
    <w:name w:val="Taulukko Ruudukko1"/>
    <w:basedOn w:val="Normaalitaulukko"/>
    <w:next w:val="TaulukkoRuudukko"/>
    <w:rsid w:val="00C44E64"/>
    <w:pPr>
      <w:spacing w:after="0" w:line="240" w:lineRule="auto"/>
    </w:pPr>
    <w:rPr>
      <w:rFonts w:ascii="Trebuchet MS" w:eastAsia="Times New Roman" w:hAnsi="Trebuchet MS" w:cs="Times New Roman"/>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aoys.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i:0#.w|oysnet\kiviahma</DisplayName>
        <AccountId>342</AccountId>
        <AccountType/>
      </UserInfo>
      <UserInfo>
        <DisplayName>i:0#.w|oysnet\tarkiatr</DisplayName>
        <AccountId>297</AccountId>
        <AccountType/>
      </UserInfo>
      <UserInfo>
        <DisplayName>i:0#.w|oysnet\ojalahel</DisplayName>
        <AccountId>143</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46</Value>
      <Value>44</Value>
      <Value>43</Value>
      <Value>212</Value>
      <Value>41</Value>
      <Value>2</Value>
    </TaxCatchAll>
    <_dlc_DocId xmlns="d3e50268-7799-48af-83c3-9a9b063078bc">MUAVRSSTWASF-711265460-486</_dlc_DocId>
    <_dlc_DocIdUrl xmlns="d3e50268-7799-48af-83c3-9a9b063078bc">
      <Url>https://internet.oysnet.ppshp.fi/dokumentit/_layouts/15/DocIdRedir.aspx?ID=MUAVRSSTWASF-711265460-486</Url>
      <Description>MUAVRSSTWASF-711265460-486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0BE33-C80A-444D-A7CC-3CC65A78320D}"/>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13F6BD23-B3E2-4F4F-B8BC-1CFC82419F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08c416-572e-442b-a347-f91f920b03f5"/>
    <ds:schemaRef ds:uri="http://www.w3.org/XML/1998/namespace"/>
    <ds:schemaRef ds:uri="http://purl.org/dc/dcmitype/"/>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BC60C2C7-522F-467F-85AA-95F2FC03CDBE}"/>
</file>

<file path=customXml/itemProps6.xml><?xml version="1.0" encoding="utf-8"?>
<ds:datastoreItem xmlns:ds="http://schemas.openxmlformats.org/officeDocument/2006/customXml" ds:itemID="{E1569098-D2BA-46BF-AEF5-608448786A0A}"/>
</file>

<file path=docProps/app.xml><?xml version="1.0" encoding="utf-8"?>
<Properties xmlns="http://schemas.openxmlformats.org/officeDocument/2006/extended-properties" xmlns:vt="http://schemas.openxmlformats.org/officeDocument/2006/docPropsVTypes">
  <Template>Potilasohje.dotx</Template>
  <TotalTime>61</TotalTime>
  <Pages>4</Pages>
  <Words>722</Words>
  <Characters>5853</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 magneettitutkimus eli enterografia nuorelle tai lapselle kuv pot</dc:title>
  <dc:subject/>
  <dc:creator>Hietapelto Päivi</dc:creator>
  <cp:keywords/>
  <dc:description/>
  <cp:lastModifiedBy>Tarkiainen Tarja</cp:lastModifiedBy>
  <cp:revision>6</cp:revision>
  <dcterms:created xsi:type="dcterms:W3CDTF">2024-03-08T08:51:00Z</dcterms:created>
  <dcterms:modified xsi:type="dcterms:W3CDTF">2024-10-23T11:30:00Z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0c3e995b-0418-4704-aa5f-984a41dc549a</vt:lpwstr>
  </property>
  <property fmtid="{D5CDD505-2E9C-101B-9397-08002B2CF9AE}" pid="4" name="TaxKeyword">
    <vt:lpwstr/>
  </property>
  <property fmtid="{D5CDD505-2E9C-101B-9397-08002B2CF9AE}" pid="5" name="Kohde- / työntekijäryhmä">
    <vt:lpwstr>2;#Kaikki henkilöt|31fa67c4-be81-468b-a947-7b6ec584393e</vt:lpwstr>
  </property>
  <property fmtid="{D5CDD505-2E9C-101B-9397-08002B2CF9AE}" pid="6" name="MEO">
    <vt:lpwstr/>
  </property>
  <property fmtid="{D5CDD505-2E9C-101B-9397-08002B2CF9AE}" pid="7" name="Kohdeorganisaatio">
    <vt:lpwstr>41;#Kuvantaminen|13fd9652-4cc4-4c00-9faf-49cd9c600ecb</vt:lpwstr>
  </property>
  <property fmtid="{D5CDD505-2E9C-101B-9397-08002B2CF9AE}" pid="8" name="Potilasohje (sisältötyypin metatieto)">
    <vt:lpwstr>46;#Lähetetään myös e-kirjeenä|4ab2959f-3c3b-4e70-8717-2496364b7298</vt:lpwstr>
  </property>
  <property fmtid="{D5CDD505-2E9C-101B-9397-08002B2CF9AE}" pid="9" name="Hoitotyön toiminnot">
    <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Toiminnanohjauskäsikirja">
    <vt:lpwstr>43;#5.3.1.2 potilasohjeiden hallinta|635488d5-3c78-4315-a204-20ebdac0c904</vt:lpwstr>
  </property>
  <property fmtid="{D5CDD505-2E9C-101B-9397-08002B2CF9AE}" pid="14" name="Kuvantamisen ohjeen tutkimusryhmät (sisältötyypin metatieto)">
    <vt:lpwstr>212;#Magneetti|972596c9-3791-4323-b5b8-8476cb406d0d</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Order">
    <vt:r8>486900</vt:r8>
  </property>
  <property fmtid="{D5CDD505-2E9C-101B-9397-08002B2CF9AE}" pid="19" name="SharedWithUsers">
    <vt:lpwstr/>
  </property>
  <property fmtid="{D5CDD505-2E9C-101B-9397-08002B2CF9AE}" pid="20" name="TaxKeywordTaxHTField">
    <vt:lpwstr/>
  </property>
</Properties>
</file>